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2B45" w14:textId="77777777" w:rsidR="004A4F1A" w:rsidRDefault="004A4F1A" w:rsidP="00AC1726">
      <w:pPr>
        <w:jc w:val="left"/>
      </w:pPr>
      <w:bookmarkStart w:id="0" w:name="_GoBack"/>
      <w:bookmarkEnd w:id="0"/>
      <w:r>
        <w:rPr>
          <w:noProof/>
          <w:lang w:val="en-GB" w:eastAsia="en-GB"/>
        </w:rPr>
        <w:drawing>
          <wp:anchor distT="0" distB="0" distL="114300" distR="114300" simplePos="0" relativeHeight="251658240" behindDoc="0" locked="0" layoutInCell="1" allowOverlap="1" wp14:anchorId="64F88829" wp14:editId="2D8C7FB0">
            <wp:simplePos x="4657725" y="723900"/>
            <wp:positionH relativeFrom="column">
              <wp:align>right</wp:align>
            </wp:positionH>
            <wp:positionV relativeFrom="paragraph">
              <wp:align>top</wp:align>
            </wp:positionV>
            <wp:extent cx="2181225" cy="1397621"/>
            <wp:effectExtent l="0" t="0" r="0" b="0"/>
            <wp:wrapSquare wrapText="bothSides"/>
            <wp:docPr id="3" name="Picture 3" descr="https://www.loyola.org/wp-content/uploads/retreat-holy-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yola.org/wp-content/uploads/retreat-holy-wee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1397621"/>
                    </a:xfrm>
                    <a:prstGeom prst="rect">
                      <a:avLst/>
                    </a:prstGeom>
                    <a:noFill/>
                    <a:ln>
                      <a:noFill/>
                    </a:ln>
                  </pic:spPr>
                </pic:pic>
              </a:graphicData>
            </a:graphic>
          </wp:anchor>
        </w:drawing>
      </w:r>
    </w:p>
    <w:p w14:paraId="2E06C258" w14:textId="77777777" w:rsidR="00970F9D" w:rsidRPr="00AC1726" w:rsidRDefault="00AC059C" w:rsidP="00AC1726">
      <w:pPr>
        <w:jc w:val="center"/>
        <w:rPr>
          <w:rFonts w:ascii="Comic Sans MS" w:hAnsi="Comic Sans MS"/>
          <w:sz w:val="32"/>
          <w:szCs w:val="32"/>
        </w:rPr>
      </w:pPr>
      <w:r w:rsidRPr="00AC1726">
        <w:rPr>
          <w:rFonts w:ascii="Comic Sans MS" w:hAnsi="Comic Sans MS"/>
          <w:sz w:val="32"/>
          <w:szCs w:val="32"/>
        </w:rPr>
        <w:t>JURY SERVICE IN HOLY WEEK</w:t>
      </w:r>
    </w:p>
    <w:p w14:paraId="545A805C" w14:textId="77777777" w:rsidR="00D91D2F" w:rsidRDefault="00D91D2F"/>
    <w:p w14:paraId="2EFB33D2" w14:textId="77777777" w:rsidR="00AC1726" w:rsidRDefault="00AF58DA">
      <w:r w:rsidRPr="00AC1726">
        <w:rPr>
          <w:rFonts w:ascii="Comic Sans MS" w:hAnsi="Comic Sans MS"/>
          <w:sz w:val="28"/>
          <w:szCs w:val="28"/>
        </w:rPr>
        <w:t>Have you ever wished that you could do jury service?</w:t>
      </w:r>
      <w:r>
        <w:t xml:space="preserve"> </w:t>
      </w:r>
    </w:p>
    <w:p w14:paraId="75FFD66D" w14:textId="77777777" w:rsidR="00AF58DA" w:rsidRPr="00AC1726" w:rsidRDefault="00AF58DA">
      <w:pPr>
        <w:rPr>
          <w:rFonts w:ascii="Comic Sans MS" w:hAnsi="Comic Sans MS"/>
        </w:rPr>
      </w:pPr>
      <w:r w:rsidRPr="00AC1726">
        <w:rPr>
          <w:rFonts w:ascii="Comic Sans MS" w:hAnsi="Comic Sans MS"/>
        </w:rPr>
        <w:t xml:space="preserve">If you have never had that opportunity or if you have reached </w:t>
      </w:r>
      <w:r w:rsidR="004621E3" w:rsidRPr="00AC1726">
        <w:rPr>
          <w:rFonts w:ascii="Comic Sans MS" w:hAnsi="Comic Sans MS"/>
        </w:rPr>
        <w:t xml:space="preserve">the age beyond which you are </w:t>
      </w:r>
      <w:r w:rsidRPr="00AC1726">
        <w:rPr>
          <w:rFonts w:ascii="Comic Sans MS" w:hAnsi="Comic Sans MS"/>
        </w:rPr>
        <w:t>obliged to do so, you will have such an o</w:t>
      </w:r>
      <w:r w:rsidR="00E601BF" w:rsidRPr="00AC1726">
        <w:rPr>
          <w:rFonts w:ascii="Comic Sans MS" w:hAnsi="Comic Sans MS"/>
        </w:rPr>
        <w:t>pportunity during Holy Week 2019</w:t>
      </w:r>
      <w:r w:rsidRPr="00AC1726">
        <w:rPr>
          <w:rFonts w:ascii="Comic Sans MS" w:hAnsi="Comic Sans MS"/>
        </w:rPr>
        <w:t>.</w:t>
      </w:r>
      <w:r w:rsidR="008E0123" w:rsidRPr="00AC1726">
        <w:rPr>
          <w:rFonts w:ascii="Comic Sans MS" w:hAnsi="Comic Sans MS"/>
        </w:rPr>
        <w:t xml:space="preserve"> </w:t>
      </w:r>
      <w:r w:rsidRPr="00AC1726">
        <w:rPr>
          <w:rFonts w:ascii="Comic Sans MS" w:hAnsi="Comic Sans MS"/>
        </w:rPr>
        <w:t>There will be a few differences between jury service as you know it and Holy Week jury service. During this week we will be invited, using a book by Susan Brown, to listen each evening to an eyewitness account of some of the events as they unfolded during that week. These accounts are based on scripture and are given in an imaginative way. As jurors, you will be encouraged to reflect prayerfully on the accounts given by the various witnesses. And you are also encouraged to discuss this evidence beyond the four walls of the church.</w:t>
      </w:r>
    </w:p>
    <w:p w14:paraId="72D21D50" w14:textId="77777777" w:rsidR="00AF58DA" w:rsidRPr="00AC1726" w:rsidRDefault="00AF58DA">
      <w:pPr>
        <w:rPr>
          <w:rFonts w:ascii="Comic Sans MS" w:hAnsi="Comic Sans MS"/>
        </w:rPr>
      </w:pPr>
      <w:r w:rsidRPr="00AC1726">
        <w:rPr>
          <w:rFonts w:ascii="Comic Sans MS" w:hAnsi="Comic Sans MS"/>
        </w:rPr>
        <w:t>Each evening, a witness will be questioned by a lawyer and each evening will end with a prayerful reflection. On Good Friday, we will hear accounts from various witnesses.</w:t>
      </w:r>
    </w:p>
    <w:p w14:paraId="01BB80E0" w14:textId="77777777" w:rsidR="00AF58DA" w:rsidRPr="00AC1726" w:rsidRDefault="00AF58DA">
      <w:pPr>
        <w:rPr>
          <w:rFonts w:ascii="Comic Sans MS" w:hAnsi="Comic Sans MS"/>
        </w:rPr>
      </w:pPr>
      <w:r w:rsidRPr="00AC1726">
        <w:rPr>
          <w:rFonts w:ascii="Comic Sans MS" w:hAnsi="Comic Sans MS"/>
        </w:rPr>
        <w:t>The programme is as follows:</w:t>
      </w:r>
    </w:p>
    <w:p w14:paraId="114BB9C4" w14:textId="77777777" w:rsidR="00AF58DA" w:rsidRPr="00AC1726" w:rsidRDefault="00E601BF">
      <w:pPr>
        <w:rPr>
          <w:rFonts w:ascii="Comic Sans MS" w:hAnsi="Comic Sans MS"/>
        </w:rPr>
      </w:pPr>
      <w:r w:rsidRPr="00AC1726">
        <w:rPr>
          <w:rFonts w:ascii="Comic Sans MS" w:hAnsi="Comic Sans MS"/>
          <w:b/>
        </w:rPr>
        <w:t xml:space="preserve">Monday </w:t>
      </w:r>
      <w:r w:rsidR="00AF58DA" w:rsidRPr="00AC1726">
        <w:rPr>
          <w:rFonts w:ascii="Comic Sans MS" w:hAnsi="Comic Sans MS"/>
          <w:b/>
        </w:rPr>
        <w:t>1</w:t>
      </w:r>
      <w:r w:rsidRPr="00AC1726">
        <w:rPr>
          <w:rFonts w:ascii="Comic Sans MS" w:hAnsi="Comic Sans MS"/>
          <w:b/>
        </w:rPr>
        <w:t>5</w:t>
      </w:r>
      <w:r w:rsidR="00AF58DA" w:rsidRPr="00AC1726">
        <w:rPr>
          <w:rFonts w:ascii="Comic Sans MS" w:hAnsi="Comic Sans MS"/>
          <w:b/>
        </w:rPr>
        <w:t xml:space="preserve"> </w:t>
      </w:r>
      <w:r w:rsidRPr="00AC1726">
        <w:rPr>
          <w:rFonts w:ascii="Comic Sans MS" w:hAnsi="Comic Sans MS"/>
          <w:b/>
        </w:rPr>
        <w:t>April</w:t>
      </w:r>
      <w:r w:rsidR="00AF58DA" w:rsidRPr="00AC1726">
        <w:rPr>
          <w:rFonts w:ascii="Comic Sans MS" w:hAnsi="Comic Sans MS"/>
          <w:b/>
        </w:rPr>
        <w:t xml:space="preserve"> </w:t>
      </w:r>
      <w:r w:rsidRPr="00AC1726">
        <w:rPr>
          <w:rFonts w:ascii="Comic Sans MS" w:hAnsi="Comic Sans MS"/>
          <w:b/>
        </w:rPr>
        <w:t>2019</w:t>
      </w:r>
      <w:r w:rsidRPr="00AC1726">
        <w:rPr>
          <w:rFonts w:ascii="Comic Sans MS" w:hAnsi="Comic Sans MS"/>
        </w:rPr>
        <w:t>: 7</w:t>
      </w:r>
      <w:r w:rsidR="00A3626A">
        <w:rPr>
          <w:rFonts w:ascii="Comic Sans MS" w:hAnsi="Comic Sans MS"/>
        </w:rPr>
        <w:t xml:space="preserve">.30 pm </w:t>
      </w:r>
      <w:r w:rsidRPr="00AC1726">
        <w:rPr>
          <w:rFonts w:ascii="Comic Sans MS" w:hAnsi="Comic Sans MS"/>
        </w:rPr>
        <w:t>Eastcote</w:t>
      </w:r>
      <w:r w:rsidR="00A3626A">
        <w:rPr>
          <w:rFonts w:ascii="Comic Sans MS" w:hAnsi="Comic Sans MS"/>
        </w:rPr>
        <w:t>: E</w:t>
      </w:r>
      <w:r w:rsidR="00AF58DA" w:rsidRPr="00AC1726">
        <w:rPr>
          <w:rFonts w:ascii="Comic Sans MS" w:hAnsi="Comic Sans MS"/>
        </w:rPr>
        <w:t>vidence by a stall holder in the temple</w:t>
      </w:r>
    </w:p>
    <w:p w14:paraId="21224403" w14:textId="77777777" w:rsidR="00877F98" w:rsidRPr="00AC1726" w:rsidRDefault="00E601BF">
      <w:pPr>
        <w:rPr>
          <w:rFonts w:ascii="Comic Sans MS" w:hAnsi="Comic Sans MS"/>
        </w:rPr>
      </w:pPr>
      <w:r w:rsidRPr="00AC1726">
        <w:rPr>
          <w:rFonts w:ascii="Comic Sans MS" w:hAnsi="Comic Sans MS"/>
          <w:b/>
        </w:rPr>
        <w:t>Tuesday 16</w:t>
      </w:r>
      <w:r w:rsidR="00AF58DA" w:rsidRPr="00AC1726">
        <w:rPr>
          <w:rFonts w:ascii="Comic Sans MS" w:hAnsi="Comic Sans MS"/>
          <w:b/>
        </w:rPr>
        <w:t xml:space="preserve"> </w:t>
      </w:r>
      <w:r w:rsidRPr="00AC1726">
        <w:rPr>
          <w:rFonts w:ascii="Comic Sans MS" w:hAnsi="Comic Sans MS"/>
          <w:b/>
        </w:rPr>
        <w:t>April</w:t>
      </w:r>
      <w:r w:rsidR="00AF58DA" w:rsidRPr="00AC1726">
        <w:rPr>
          <w:rFonts w:ascii="Comic Sans MS" w:hAnsi="Comic Sans MS"/>
          <w:b/>
        </w:rPr>
        <w:t xml:space="preserve"> </w:t>
      </w:r>
      <w:r w:rsidRPr="00AC1726">
        <w:rPr>
          <w:rFonts w:ascii="Comic Sans MS" w:hAnsi="Comic Sans MS"/>
          <w:b/>
        </w:rPr>
        <w:t>2019</w:t>
      </w:r>
      <w:r w:rsidR="00877F98" w:rsidRPr="00AC1726">
        <w:rPr>
          <w:rFonts w:ascii="Comic Sans MS" w:hAnsi="Comic Sans MS"/>
        </w:rPr>
        <w:t xml:space="preserve">: </w:t>
      </w:r>
      <w:r w:rsidRPr="00AC1726">
        <w:rPr>
          <w:rFonts w:ascii="Comic Sans MS" w:hAnsi="Comic Sans MS"/>
        </w:rPr>
        <w:t>7.30</w:t>
      </w:r>
      <w:r w:rsidR="00877F98" w:rsidRPr="00AC1726">
        <w:rPr>
          <w:rFonts w:ascii="Comic Sans MS" w:hAnsi="Comic Sans MS"/>
        </w:rPr>
        <w:t xml:space="preserve"> </w:t>
      </w:r>
      <w:r w:rsidRPr="00AC1726">
        <w:rPr>
          <w:rFonts w:ascii="Comic Sans MS" w:hAnsi="Comic Sans MS"/>
        </w:rPr>
        <w:t xml:space="preserve">pm Cannon Lane: </w:t>
      </w:r>
      <w:r w:rsidR="00A3626A">
        <w:rPr>
          <w:rFonts w:ascii="Comic Sans MS" w:hAnsi="Comic Sans MS"/>
        </w:rPr>
        <w:t>E</w:t>
      </w:r>
      <w:r w:rsidR="00877F98" w:rsidRPr="00AC1726">
        <w:rPr>
          <w:rFonts w:ascii="Comic Sans MS" w:hAnsi="Comic Sans MS"/>
        </w:rPr>
        <w:t>v</w:t>
      </w:r>
      <w:r w:rsidR="00AF58DA" w:rsidRPr="00AC1726">
        <w:rPr>
          <w:rFonts w:ascii="Comic Sans MS" w:hAnsi="Comic Sans MS"/>
        </w:rPr>
        <w:t>idence from the woman who anointed</w:t>
      </w:r>
      <w:r w:rsidR="00877F98" w:rsidRPr="00AC1726">
        <w:rPr>
          <w:rFonts w:ascii="Comic Sans MS" w:hAnsi="Comic Sans MS"/>
        </w:rPr>
        <w:t xml:space="preserve"> Jesus’ feet</w:t>
      </w:r>
    </w:p>
    <w:p w14:paraId="3A97ED39" w14:textId="77777777" w:rsidR="00877F98" w:rsidRPr="00AC1726" w:rsidRDefault="00E601BF">
      <w:pPr>
        <w:rPr>
          <w:rFonts w:ascii="Comic Sans MS" w:hAnsi="Comic Sans MS"/>
        </w:rPr>
      </w:pPr>
      <w:r w:rsidRPr="00AC1726">
        <w:rPr>
          <w:rFonts w:ascii="Comic Sans MS" w:hAnsi="Comic Sans MS"/>
          <w:b/>
        </w:rPr>
        <w:t>Wednesday 17</w:t>
      </w:r>
      <w:r w:rsidR="00877F98" w:rsidRPr="00AC1726">
        <w:rPr>
          <w:rFonts w:ascii="Comic Sans MS" w:hAnsi="Comic Sans MS"/>
          <w:b/>
        </w:rPr>
        <w:t xml:space="preserve"> </w:t>
      </w:r>
      <w:r w:rsidRPr="00AC1726">
        <w:rPr>
          <w:rFonts w:ascii="Comic Sans MS" w:hAnsi="Comic Sans MS"/>
          <w:b/>
        </w:rPr>
        <w:t>April</w:t>
      </w:r>
      <w:r w:rsidR="00877F98" w:rsidRPr="00AC1726">
        <w:rPr>
          <w:rFonts w:ascii="Comic Sans MS" w:hAnsi="Comic Sans MS"/>
          <w:b/>
        </w:rPr>
        <w:t xml:space="preserve"> </w:t>
      </w:r>
      <w:r w:rsidRPr="00AC1726">
        <w:rPr>
          <w:rFonts w:ascii="Comic Sans MS" w:hAnsi="Comic Sans MS"/>
          <w:b/>
        </w:rPr>
        <w:t>2019</w:t>
      </w:r>
      <w:r w:rsidR="00877F98" w:rsidRPr="00AC1726">
        <w:rPr>
          <w:rFonts w:ascii="Comic Sans MS" w:hAnsi="Comic Sans MS"/>
        </w:rPr>
        <w:t xml:space="preserve">: </w:t>
      </w:r>
      <w:r w:rsidRPr="00AC1726">
        <w:rPr>
          <w:rFonts w:ascii="Comic Sans MS" w:hAnsi="Comic Sans MS"/>
        </w:rPr>
        <w:t>7.30</w:t>
      </w:r>
      <w:r w:rsidR="00877F98" w:rsidRPr="00AC1726">
        <w:rPr>
          <w:rFonts w:ascii="Comic Sans MS" w:hAnsi="Comic Sans MS"/>
        </w:rPr>
        <w:t xml:space="preserve">: </w:t>
      </w:r>
      <w:r w:rsidRPr="00AC1726">
        <w:rPr>
          <w:rFonts w:ascii="Comic Sans MS" w:hAnsi="Comic Sans MS"/>
        </w:rPr>
        <w:t xml:space="preserve">Pinner </w:t>
      </w:r>
      <w:r w:rsidR="00877F98" w:rsidRPr="00AC1726">
        <w:rPr>
          <w:rFonts w:ascii="Comic Sans MS" w:hAnsi="Comic Sans MS"/>
        </w:rPr>
        <w:t>A Pharisee will testify</w:t>
      </w:r>
    </w:p>
    <w:p w14:paraId="71747E25" w14:textId="77777777" w:rsidR="00877F98" w:rsidRPr="00AC1726" w:rsidRDefault="00E601BF">
      <w:pPr>
        <w:rPr>
          <w:rFonts w:ascii="Comic Sans MS" w:hAnsi="Comic Sans MS"/>
        </w:rPr>
      </w:pPr>
      <w:r w:rsidRPr="00AC1726">
        <w:rPr>
          <w:rFonts w:ascii="Comic Sans MS" w:hAnsi="Comic Sans MS"/>
          <w:b/>
        </w:rPr>
        <w:t>Thursday 18</w:t>
      </w:r>
      <w:r w:rsidR="00877F98" w:rsidRPr="00AC1726">
        <w:rPr>
          <w:rFonts w:ascii="Comic Sans MS" w:hAnsi="Comic Sans MS"/>
          <w:b/>
        </w:rPr>
        <w:t xml:space="preserve"> </w:t>
      </w:r>
      <w:r w:rsidRPr="00AC1726">
        <w:rPr>
          <w:rFonts w:ascii="Comic Sans MS" w:hAnsi="Comic Sans MS"/>
          <w:b/>
        </w:rPr>
        <w:t>April</w:t>
      </w:r>
      <w:r w:rsidR="00877F98" w:rsidRPr="00AC1726">
        <w:rPr>
          <w:rFonts w:ascii="Comic Sans MS" w:hAnsi="Comic Sans MS"/>
          <w:b/>
        </w:rPr>
        <w:t xml:space="preserve"> </w:t>
      </w:r>
      <w:r w:rsidRPr="00AC1726">
        <w:rPr>
          <w:rFonts w:ascii="Comic Sans MS" w:hAnsi="Comic Sans MS"/>
          <w:b/>
        </w:rPr>
        <w:t>2019</w:t>
      </w:r>
      <w:r w:rsidR="00AC1726" w:rsidRPr="00AC1726">
        <w:rPr>
          <w:rFonts w:ascii="Comic Sans MS" w:hAnsi="Comic Sans MS"/>
          <w:b/>
        </w:rPr>
        <w:t>:</w:t>
      </w:r>
      <w:r w:rsidRPr="00AC1726">
        <w:rPr>
          <w:rFonts w:ascii="Comic Sans MS" w:hAnsi="Comic Sans MS"/>
        </w:rPr>
        <w:t xml:space="preserve"> 8</w:t>
      </w:r>
      <w:r w:rsidR="00877F98" w:rsidRPr="00AC1726">
        <w:rPr>
          <w:rFonts w:ascii="Comic Sans MS" w:hAnsi="Comic Sans MS"/>
        </w:rPr>
        <w:t xml:space="preserve"> pm </w:t>
      </w:r>
      <w:r w:rsidRPr="00AC1726">
        <w:rPr>
          <w:rFonts w:ascii="Comic Sans MS" w:hAnsi="Comic Sans MS"/>
        </w:rPr>
        <w:t xml:space="preserve">Cannon Lane: </w:t>
      </w:r>
      <w:r w:rsidR="00877F98" w:rsidRPr="00AC1726">
        <w:rPr>
          <w:rFonts w:ascii="Comic Sans MS" w:hAnsi="Comic Sans MS"/>
        </w:rPr>
        <w:t xml:space="preserve">Peter will testify. This will be followed by Holy Communion and our Tenebrae </w:t>
      </w:r>
      <w:r w:rsidRPr="00AC1726">
        <w:rPr>
          <w:rFonts w:ascii="Comic Sans MS" w:hAnsi="Comic Sans MS"/>
        </w:rPr>
        <w:t xml:space="preserve">(shadows) </w:t>
      </w:r>
      <w:r w:rsidR="00877F98" w:rsidRPr="00AC1726">
        <w:rPr>
          <w:rFonts w:ascii="Comic Sans MS" w:hAnsi="Comic Sans MS"/>
        </w:rPr>
        <w:t xml:space="preserve">service. Note the later starting time; it needs to be dark outside for the </w:t>
      </w:r>
      <w:r w:rsidR="00AC1726">
        <w:rPr>
          <w:rFonts w:ascii="Comic Sans MS" w:hAnsi="Comic Sans MS"/>
        </w:rPr>
        <w:t>T</w:t>
      </w:r>
      <w:r w:rsidR="00877F98" w:rsidRPr="00AC1726">
        <w:rPr>
          <w:rFonts w:ascii="Comic Sans MS" w:hAnsi="Comic Sans MS"/>
        </w:rPr>
        <w:t>enebrae service</w:t>
      </w:r>
    </w:p>
    <w:p w14:paraId="1D183480" w14:textId="77777777" w:rsidR="00877F98" w:rsidRPr="00AC1726" w:rsidRDefault="00E601BF">
      <w:pPr>
        <w:rPr>
          <w:rFonts w:ascii="Comic Sans MS" w:hAnsi="Comic Sans MS"/>
        </w:rPr>
      </w:pPr>
      <w:r w:rsidRPr="00AC1726">
        <w:rPr>
          <w:rFonts w:ascii="Comic Sans MS" w:hAnsi="Comic Sans MS"/>
          <w:b/>
        </w:rPr>
        <w:t>Friday 19</w:t>
      </w:r>
      <w:r w:rsidR="00877F98" w:rsidRPr="00AC1726">
        <w:rPr>
          <w:rFonts w:ascii="Comic Sans MS" w:hAnsi="Comic Sans MS"/>
          <w:b/>
        </w:rPr>
        <w:t xml:space="preserve"> </w:t>
      </w:r>
      <w:r w:rsidRPr="00AC1726">
        <w:rPr>
          <w:rFonts w:ascii="Comic Sans MS" w:hAnsi="Comic Sans MS"/>
          <w:b/>
        </w:rPr>
        <w:t>April</w:t>
      </w:r>
      <w:r w:rsidR="00877F98" w:rsidRPr="00AC1726">
        <w:rPr>
          <w:rFonts w:ascii="Comic Sans MS" w:hAnsi="Comic Sans MS"/>
          <w:b/>
        </w:rPr>
        <w:t xml:space="preserve"> </w:t>
      </w:r>
      <w:r w:rsidRPr="00AC1726">
        <w:rPr>
          <w:rFonts w:ascii="Comic Sans MS" w:hAnsi="Comic Sans MS"/>
          <w:b/>
        </w:rPr>
        <w:t>2019</w:t>
      </w:r>
      <w:r w:rsidR="00877F98" w:rsidRPr="00AC1726">
        <w:rPr>
          <w:rFonts w:ascii="Comic Sans MS" w:hAnsi="Comic Sans MS"/>
        </w:rPr>
        <w:t>:</w:t>
      </w:r>
      <w:r w:rsidRPr="00AC1726">
        <w:rPr>
          <w:rFonts w:ascii="Comic Sans MS" w:hAnsi="Comic Sans MS"/>
        </w:rPr>
        <w:t xml:space="preserve"> 9.45 am: Pinner Short service, 15 minutes, before Walk of Witness </w:t>
      </w:r>
      <w:r w:rsidR="00AC1726">
        <w:rPr>
          <w:rFonts w:ascii="Comic Sans MS" w:hAnsi="Comic Sans MS"/>
        </w:rPr>
        <w:t>at 10.20am.</w:t>
      </w:r>
      <w:r w:rsidR="008E0123" w:rsidRPr="00AC1726">
        <w:rPr>
          <w:rFonts w:ascii="Comic Sans MS" w:hAnsi="Comic Sans MS"/>
        </w:rPr>
        <w:t xml:space="preserve"> </w:t>
      </w:r>
      <w:r w:rsidR="00877F98" w:rsidRPr="00AC1726">
        <w:rPr>
          <w:rFonts w:ascii="Comic Sans MS" w:hAnsi="Comic Sans MS"/>
        </w:rPr>
        <w:t>12</w:t>
      </w:r>
      <w:r w:rsidRPr="00AC1726">
        <w:rPr>
          <w:rFonts w:ascii="Comic Sans MS" w:hAnsi="Comic Sans MS"/>
        </w:rPr>
        <w:t>.15 pm</w:t>
      </w:r>
      <w:r w:rsidR="00877F98" w:rsidRPr="00AC1726">
        <w:rPr>
          <w:rFonts w:ascii="Comic Sans MS" w:hAnsi="Comic Sans MS"/>
        </w:rPr>
        <w:t xml:space="preserve"> at</w:t>
      </w:r>
      <w:r w:rsidRPr="00AC1726">
        <w:rPr>
          <w:rFonts w:ascii="Comic Sans MS" w:hAnsi="Comic Sans MS"/>
        </w:rPr>
        <w:t xml:space="preserve"> Eastcote</w:t>
      </w:r>
      <w:r w:rsidR="00877F98" w:rsidRPr="00AC1726">
        <w:rPr>
          <w:rFonts w:ascii="Comic Sans MS" w:hAnsi="Comic Sans MS"/>
        </w:rPr>
        <w:t>: Our Good Friday service will focus on more evidence from Peter, as well as from Mary, mother of Jesus, Pilate and one of the army officers involved in the crucifixion.</w:t>
      </w:r>
    </w:p>
    <w:p w14:paraId="44A2CB12" w14:textId="77777777" w:rsidR="00E601BF" w:rsidRPr="00AC1726" w:rsidRDefault="00E601BF">
      <w:pPr>
        <w:rPr>
          <w:rFonts w:ascii="Comic Sans MS" w:hAnsi="Comic Sans MS"/>
        </w:rPr>
      </w:pPr>
      <w:r w:rsidRPr="00AC1726">
        <w:rPr>
          <w:rFonts w:ascii="Comic Sans MS" w:hAnsi="Comic Sans MS"/>
          <w:b/>
        </w:rPr>
        <w:t>Sunday 21 April</w:t>
      </w:r>
      <w:r w:rsidR="00AC1726">
        <w:rPr>
          <w:rFonts w:ascii="Comic Sans MS" w:hAnsi="Comic Sans MS"/>
          <w:b/>
        </w:rPr>
        <w:t>:</w:t>
      </w:r>
      <w:r w:rsidRPr="00AC1726">
        <w:rPr>
          <w:rFonts w:ascii="Comic Sans MS" w:hAnsi="Comic Sans MS"/>
        </w:rPr>
        <w:t xml:space="preserve"> 9.30 am: Pinner: Resurrection service with Holy Communion</w:t>
      </w:r>
    </w:p>
    <w:p w14:paraId="345550B3" w14:textId="77777777" w:rsidR="00E601BF" w:rsidRPr="00AC1726" w:rsidRDefault="00E601BF">
      <w:pPr>
        <w:rPr>
          <w:rFonts w:ascii="Comic Sans MS" w:hAnsi="Comic Sans MS"/>
        </w:rPr>
      </w:pPr>
      <w:r w:rsidRPr="00AC1726">
        <w:rPr>
          <w:rFonts w:ascii="Comic Sans MS" w:hAnsi="Comic Sans MS"/>
          <w:b/>
        </w:rPr>
        <w:t>Sunday 21 April</w:t>
      </w:r>
      <w:r w:rsidR="00AC1726">
        <w:rPr>
          <w:rFonts w:ascii="Comic Sans MS" w:hAnsi="Comic Sans MS"/>
          <w:b/>
        </w:rPr>
        <w:t>:</w:t>
      </w:r>
      <w:r w:rsidR="00A3626A">
        <w:rPr>
          <w:rFonts w:ascii="Comic Sans MS" w:hAnsi="Comic Sans MS"/>
        </w:rPr>
        <w:t xml:space="preserve"> 11 am </w:t>
      </w:r>
      <w:r w:rsidR="008E0123" w:rsidRPr="00AC1726">
        <w:rPr>
          <w:rFonts w:ascii="Comic Sans MS" w:hAnsi="Comic Sans MS"/>
        </w:rPr>
        <w:t>Eastcote</w:t>
      </w:r>
      <w:r w:rsidRPr="00AC1726">
        <w:rPr>
          <w:rFonts w:ascii="Comic Sans MS" w:hAnsi="Comic Sans MS"/>
        </w:rPr>
        <w:t>: Resurrection service with Holy Communion</w:t>
      </w:r>
    </w:p>
    <w:p w14:paraId="4805B0BA" w14:textId="77777777" w:rsidR="00877F98" w:rsidRPr="00AC1726" w:rsidRDefault="00877F98">
      <w:pPr>
        <w:rPr>
          <w:rFonts w:ascii="Comic Sans MS" w:hAnsi="Comic Sans MS"/>
        </w:rPr>
      </w:pPr>
      <w:r w:rsidRPr="00AC1726">
        <w:rPr>
          <w:rFonts w:ascii="Comic Sans MS" w:hAnsi="Comic Sans MS"/>
        </w:rPr>
        <w:t>I encourage you to come and experience Easter. It is important that it be an experience in which we use all our senses and imagination. For the true meaning of Easter does not lie in factual accounts, but rather in trying to imagine ourselves in the midst of the events as they unfold.</w:t>
      </w:r>
    </w:p>
    <w:p w14:paraId="1D59B746" w14:textId="77777777" w:rsidR="004621E3" w:rsidRPr="00AC1726" w:rsidRDefault="004621E3">
      <w:pPr>
        <w:rPr>
          <w:rFonts w:ascii="Comic Sans MS" w:hAnsi="Comic Sans MS"/>
        </w:rPr>
      </w:pPr>
      <w:r w:rsidRPr="00AC1726">
        <w:rPr>
          <w:rFonts w:ascii="Comic Sans MS" w:hAnsi="Comic Sans MS"/>
        </w:rPr>
        <w:t>The traditional hymn asks the question:</w:t>
      </w:r>
    </w:p>
    <w:p w14:paraId="15D8BAE5" w14:textId="77777777" w:rsidR="009355A6" w:rsidRPr="00AC1726" w:rsidRDefault="004621E3">
      <w:pPr>
        <w:rPr>
          <w:rFonts w:ascii="Comic Sans MS" w:hAnsi="Comic Sans MS"/>
        </w:rPr>
      </w:pPr>
      <w:r w:rsidRPr="00AC1726">
        <w:rPr>
          <w:rFonts w:ascii="Comic Sans MS" w:hAnsi="Comic Sans MS"/>
        </w:rPr>
        <w:t>“Were you the</w:t>
      </w:r>
      <w:r w:rsidR="00E601BF" w:rsidRPr="00AC1726">
        <w:rPr>
          <w:rFonts w:ascii="Comic Sans MS" w:hAnsi="Comic Sans MS"/>
        </w:rPr>
        <w:t xml:space="preserve">re when they crucified my Lord?” </w:t>
      </w:r>
      <w:r w:rsidRPr="00AC1726">
        <w:rPr>
          <w:rFonts w:ascii="Comic Sans MS" w:hAnsi="Comic Sans MS"/>
        </w:rPr>
        <w:t xml:space="preserve">We were not there, but we will </w:t>
      </w:r>
      <w:r w:rsidR="00E601BF" w:rsidRPr="00AC1726">
        <w:rPr>
          <w:rFonts w:ascii="Comic Sans MS" w:hAnsi="Comic Sans MS"/>
        </w:rPr>
        <w:t xml:space="preserve">have an </w:t>
      </w:r>
      <w:r w:rsidRPr="00AC1726">
        <w:rPr>
          <w:rFonts w:ascii="Comic Sans MS" w:hAnsi="Comic Sans MS"/>
        </w:rPr>
        <w:t>opportunity to be there, even thoug</w:t>
      </w:r>
      <w:r w:rsidR="00E601BF" w:rsidRPr="00AC1726">
        <w:rPr>
          <w:rFonts w:ascii="Comic Sans MS" w:hAnsi="Comic Sans MS"/>
        </w:rPr>
        <w:t>h it is only in our imagination.</w:t>
      </w:r>
    </w:p>
    <w:p w14:paraId="36869B17" w14:textId="77777777" w:rsidR="009355A6" w:rsidRDefault="009355A6" w:rsidP="009355A6">
      <w:pPr>
        <w:jc w:val="center"/>
      </w:pPr>
      <w:r>
        <w:rPr>
          <w:noProof/>
          <w:lang w:val="en-GB" w:eastAsia="en-GB"/>
        </w:rPr>
        <w:drawing>
          <wp:inline distT="0" distB="0" distL="0" distR="0" wp14:anchorId="020B40E8" wp14:editId="04C5C014">
            <wp:extent cx="3390900" cy="779907"/>
            <wp:effectExtent l="0" t="0" r="0" b="1270"/>
            <wp:docPr id="1" name="Picture 1" descr="free christian easter clipar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ian easter clipart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7953" cy="811429"/>
                    </a:xfrm>
                    <a:prstGeom prst="rect">
                      <a:avLst/>
                    </a:prstGeom>
                    <a:noFill/>
                    <a:ln>
                      <a:noFill/>
                    </a:ln>
                  </pic:spPr>
                </pic:pic>
              </a:graphicData>
            </a:graphic>
          </wp:inline>
        </w:drawing>
      </w:r>
    </w:p>
    <w:sectPr w:rsidR="009355A6" w:rsidSect="00BF190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9C"/>
    <w:rsid w:val="004621E3"/>
    <w:rsid w:val="004A4F1A"/>
    <w:rsid w:val="00591198"/>
    <w:rsid w:val="006C5438"/>
    <w:rsid w:val="007F53A8"/>
    <w:rsid w:val="00877F98"/>
    <w:rsid w:val="008E0123"/>
    <w:rsid w:val="009355A6"/>
    <w:rsid w:val="00970F9D"/>
    <w:rsid w:val="009B7BD9"/>
    <w:rsid w:val="00A3626A"/>
    <w:rsid w:val="00AC059C"/>
    <w:rsid w:val="00AC1726"/>
    <w:rsid w:val="00AF58DA"/>
    <w:rsid w:val="00BF1903"/>
    <w:rsid w:val="00D91D2F"/>
    <w:rsid w:val="00E60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0F0D"/>
  <w15:docId w15:val="{4A9B5A5A-D4EE-471D-A563-A281F38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Lynita Conradie</dc:creator>
  <cp:lastModifiedBy>James Holt</cp:lastModifiedBy>
  <cp:revision>2</cp:revision>
  <dcterms:created xsi:type="dcterms:W3CDTF">2019-03-27T15:18:00Z</dcterms:created>
  <dcterms:modified xsi:type="dcterms:W3CDTF">2019-03-27T15:18:00Z</dcterms:modified>
</cp:coreProperties>
</file>